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9F" w:rsidRDefault="00D76F9C" w:rsidP="0065469F">
      <w:pPr>
        <w:spacing w:line="200" w:lineRule="atLeast"/>
        <w:ind w:left="6240"/>
        <w:jc w:val="right"/>
        <w:rPr>
          <w:sz w:val="20"/>
        </w:rPr>
      </w:pPr>
      <w:r>
        <w:rPr>
          <w:sz w:val="20"/>
        </w:rPr>
        <w:t xml:space="preserve">Załącznik nr 1 </w:t>
      </w:r>
    </w:p>
    <w:p w:rsidR="00D76F9C" w:rsidRDefault="00D76F9C" w:rsidP="0065469F">
      <w:pPr>
        <w:spacing w:line="200" w:lineRule="atLeast"/>
        <w:ind w:left="6240"/>
        <w:jc w:val="right"/>
        <w:rPr>
          <w:sz w:val="20"/>
        </w:rPr>
      </w:pPr>
      <w:r>
        <w:rPr>
          <w:sz w:val="20"/>
        </w:rPr>
        <w:t>do Zarządzenia nr …......./201</w:t>
      </w:r>
      <w:r w:rsidR="007F44E6">
        <w:rPr>
          <w:sz w:val="20"/>
        </w:rPr>
        <w:t>8</w:t>
      </w:r>
    </w:p>
    <w:p w:rsidR="0065469F" w:rsidRDefault="00D76F9C" w:rsidP="0065469F">
      <w:pPr>
        <w:spacing w:line="200" w:lineRule="atLeast"/>
        <w:ind w:left="6240"/>
        <w:jc w:val="right"/>
        <w:rPr>
          <w:sz w:val="20"/>
        </w:rPr>
      </w:pPr>
      <w:r>
        <w:rPr>
          <w:sz w:val="20"/>
        </w:rPr>
        <w:t xml:space="preserve">Starosty Tureckiego </w:t>
      </w:r>
    </w:p>
    <w:p w:rsidR="00D76F9C" w:rsidRDefault="00D76F9C" w:rsidP="0065469F">
      <w:pPr>
        <w:spacing w:line="200" w:lineRule="atLeast"/>
        <w:ind w:left="6240"/>
        <w:jc w:val="right"/>
        <w:rPr>
          <w:sz w:val="20"/>
        </w:rPr>
      </w:pPr>
      <w:r>
        <w:rPr>
          <w:sz w:val="20"/>
        </w:rPr>
        <w:t>z dnia …....................... r.</w:t>
      </w:r>
    </w:p>
    <w:p w:rsidR="00D76F9C" w:rsidRDefault="00D76F9C" w:rsidP="00D76F9C">
      <w:pPr>
        <w:spacing w:line="360" w:lineRule="auto"/>
        <w:jc w:val="both"/>
      </w:pPr>
    </w:p>
    <w:p w:rsidR="00D76F9C" w:rsidRPr="0065469F" w:rsidRDefault="00D76F9C" w:rsidP="00D76F9C">
      <w:pPr>
        <w:spacing w:line="360" w:lineRule="auto"/>
        <w:jc w:val="center"/>
        <w:rPr>
          <w:b/>
          <w:color w:val="auto"/>
          <w:sz w:val="28"/>
          <w:szCs w:val="28"/>
        </w:rPr>
      </w:pPr>
      <w:r w:rsidRPr="0065469F">
        <w:rPr>
          <w:b/>
          <w:color w:val="auto"/>
          <w:sz w:val="28"/>
          <w:szCs w:val="28"/>
        </w:rPr>
        <w:t xml:space="preserve">Regulamin </w:t>
      </w:r>
      <w:r w:rsidR="00147F60">
        <w:rPr>
          <w:b/>
          <w:color w:val="auto"/>
          <w:sz w:val="28"/>
          <w:szCs w:val="28"/>
        </w:rPr>
        <w:t xml:space="preserve">pierwszego </w:t>
      </w:r>
      <w:r w:rsidR="00E44995">
        <w:rPr>
          <w:b/>
          <w:color w:val="auto"/>
          <w:sz w:val="28"/>
          <w:szCs w:val="28"/>
        </w:rPr>
        <w:t xml:space="preserve">przetargu ustnego </w:t>
      </w:r>
      <w:r w:rsidRPr="0065469F">
        <w:rPr>
          <w:b/>
          <w:color w:val="auto"/>
          <w:sz w:val="28"/>
          <w:szCs w:val="28"/>
        </w:rPr>
        <w:t>ograniczonego</w:t>
      </w:r>
    </w:p>
    <w:p w:rsidR="00D76F9C" w:rsidRPr="0065469F" w:rsidRDefault="00D76F9C" w:rsidP="00D76F9C">
      <w:pPr>
        <w:spacing w:line="360" w:lineRule="auto"/>
        <w:jc w:val="both"/>
        <w:rPr>
          <w:color w:val="auto"/>
        </w:rPr>
      </w:pPr>
    </w:p>
    <w:p w:rsidR="00FD2CA7" w:rsidRDefault="00552995" w:rsidP="00552995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auto"/>
        </w:rPr>
      </w:pPr>
      <w:r w:rsidRPr="00FD2CA7">
        <w:rPr>
          <w:color w:val="auto"/>
        </w:rPr>
        <w:t xml:space="preserve">Regulamin określa zasady przeprowadzenia pierwszego przetargu ustnego ograniczonego wyłącznie do właścicieli działek oznaczonych nr </w:t>
      </w:r>
      <w:proofErr w:type="spellStart"/>
      <w:r w:rsidRPr="00FD2CA7">
        <w:rPr>
          <w:color w:val="auto"/>
        </w:rPr>
        <w:t>ewid</w:t>
      </w:r>
      <w:proofErr w:type="spellEnd"/>
      <w:r w:rsidRPr="00FD2CA7">
        <w:rPr>
          <w:color w:val="auto"/>
        </w:rPr>
        <w:t>. 83, 82/2, 82/3 i 81/1, położonych w Skarżynie Kolonii, gm. Malanów.</w:t>
      </w:r>
    </w:p>
    <w:p w:rsidR="00FD2CA7" w:rsidRPr="00FD2CA7" w:rsidRDefault="00D76F9C" w:rsidP="00552995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auto"/>
        </w:rPr>
      </w:pPr>
      <w:r w:rsidRPr="00FD2CA7">
        <w:rPr>
          <w:color w:val="auto"/>
        </w:rPr>
        <w:t xml:space="preserve">Przedmiotem </w:t>
      </w:r>
      <w:r w:rsidR="00C33EAD" w:rsidRPr="00FD2CA7">
        <w:rPr>
          <w:color w:val="auto"/>
        </w:rPr>
        <w:t>pierwszego</w:t>
      </w:r>
      <w:r w:rsidRPr="00FD2CA7">
        <w:rPr>
          <w:color w:val="auto"/>
        </w:rPr>
        <w:t xml:space="preserve"> przetargu jest sprzedaż </w:t>
      </w:r>
      <w:r w:rsidR="0065469F" w:rsidRPr="00FD2CA7">
        <w:rPr>
          <w:color w:val="auto"/>
        </w:rPr>
        <w:t xml:space="preserve">nieruchomości, </w:t>
      </w:r>
      <w:r w:rsidRPr="00FD2CA7">
        <w:rPr>
          <w:color w:val="auto"/>
        </w:rPr>
        <w:t xml:space="preserve">położonej w </w:t>
      </w:r>
      <w:r w:rsidR="00E44995" w:rsidRPr="00FD2CA7">
        <w:rPr>
          <w:color w:val="auto"/>
        </w:rPr>
        <w:t>Skarżynie Kolonii, gm. Malanów</w:t>
      </w:r>
      <w:r w:rsidRPr="00FD2CA7">
        <w:rPr>
          <w:color w:val="auto"/>
        </w:rPr>
        <w:t xml:space="preserve">, </w:t>
      </w:r>
      <w:r w:rsidR="00552995" w:rsidRPr="00FD2CA7">
        <w:rPr>
          <w:color w:val="auto"/>
        </w:rPr>
        <w:t>obejmującej</w:t>
      </w:r>
      <w:r w:rsidR="0065469F" w:rsidRPr="00FD2CA7">
        <w:rPr>
          <w:color w:val="auto"/>
        </w:rPr>
        <w:t xml:space="preserve"> działk</w:t>
      </w:r>
      <w:r w:rsidR="00552995" w:rsidRPr="00FD2CA7">
        <w:rPr>
          <w:color w:val="auto"/>
        </w:rPr>
        <w:t>ę</w:t>
      </w:r>
      <w:r w:rsidR="0065469F" w:rsidRPr="00FD2CA7">
        <w:rPr>
          <w:color w:val="auto"/>
        </w:rPr>
        <w:t xml:space="preserve"> </w:t>
      </w:r>
      <w:r w:rsidRPr="00FD2CA7">
        <w:rPr>
          <w:color w:val="auto"/>
        </w:rPr>
        <w:t>oznaczon</w:t>
      </w:r>
      <w:r w:rsidR="00552995" w:rsidRPr="00FD2CA7">
        <w:rPr>
          <w:color w:val="auto"/>
        </w:rPr>
        <w:t>ą</w:t>
      </w:r>
      <w:r w:rsidR="0065469F" w:rsidRPr="00FD2CA7">
        <w:rPr>
          <w:color w:val="auto"/>
        </w:rPr>
        <w:t xml:space="preserve"> </w:t>
      </w:r>
      <w:r w:rsidRPr="00FD2CA7">
        <w:rPr>
          <w:color w:val="auto"/>
        </w:rPr>
        <w:t xml:space="preserve">nr </w:t>
      </w:r>
      <w:proofErr w:type="spellStart"/>
      <w:r w:rsidRPr="00FD2CA7">
        <w:rPr>
          <w:color w:val="auto"/>
        </w:rPr>
        <w:t>ewid</w:t>
      </w:r>
      <w:proofErr w:type="spellEnd"/>
      <w:r w:rsidR="00552995" w:rsidRPr="00FD2CA7">
        <w:rPr>
          <w:color w:val="auto"/>
        </w:rPr>
        <w:t xml:space="preserve">. </w:t>
      </w:r>
      <w:r w:rsidR="00FD2CA7" w:rsidRPr="00FD2CA7">
        <w:rPr>
          <w:color w:val="auto"/>
        </w:rPr>
        <w:t>82/1</w:t>
      </w:r>
      <w:r w:rsidR="0065469F" w:rsidRPr="00FD2CA7">
        <w:rPr>
          <w:color w:val="auto"/>
        </w:rPr>
        <w:t>, o pow. 0,</w:t>
      </w:r>
      <w:r w:rsidR="00FD2CA7" w:rsidRPr="00FD2CA7">
        <w:rPr>
          <w:color w:val="auto"/>
        </w:rPr>
        <w:t>10</w:t>
      </w:r>
      <w:r w:rsidR="007F44E6" w:rsidRPr="00FD2CA7">
        <w:rPr>
          <w:color w:val="auto"/>
        </w:rPr>
        <w:t>00</w:t>
      </w:r>
      <w:r w:rsidR="0065469F" w:rsidRPr="00FD2CA7">
        <w:rPr>
          <w:color w:val="auto"/>
        </w:rPr>
        <w:t xml:space="preserve"> ha,</w:t>
      </w:r>
      <w:r w:rsidRPr="00FD2CA7">
        <w:rPr>
          <w:color w:val="auto"/>
        </w:rPr>
        <w:t xml:space="preserve"> stanowiąc</w:t>
      </w:r>
      <w:r w:rsidR="00EB610A" w:rsidRPr="00FD2CA7">
        <w:rPr>
          <w:color w:val="auto"/>
        </w:rPr>
        <w:t>ej</w:t>
      </w:r>
      <w:r w:rsidRPr="00FD2CA7">
        <w:rPr>
          <w:color w:val="auto"/>
        </w:rPr>
        <w:t xml:space="preserve"> własność Skarbu Państwa, dla której w Sądzie Rejonowym w Turku prowadzona jest księga wieczysta KN1T/000</w:t>
      </w:r>
      <w:r w:rsidR="00FD2CA7" w:rsidRPr="00FD2CA7">
        <w:rPr>
          <w:color w:val="auto"/>
        </w:rPr>
        <w:t>01</w:t>
      </w:r>
      <w:r w:rsidR="007F44E6" w:rsidRPr="00FD2CA7">
        <w:rPr>
          <w:color w:val="auto"/>
        </w:rPr>
        <w:t>3</w:t>
      </w:r>
      <w:r w:rsidR="00FD2CA7" w:rsidRPr="00FD2CA7">
        <w:rPr>
          <w:color w:val="auto"/>
        </w:rPr>
        <w:t>62</w:t>
      </w:r>
      <w:r w:rsidRPr="00FD2CA7">
        <w:rPr>
          <w:color w:val="auto"/>
        </w:rPr>
        <w:t>/</w:t>
      </w:r>
      <w:r w:rsidR="00FD2CA7" w:rsidRPr="00FD2CA7">
        <w:rPr>
          <w:color w:val="auto"/>
        </w:rPr>
        <w:t>1</w:t>
      </w:r>
      <w:r w:rsidRPr="00FD2CA7">
        <w:rPr>
          <w:color w:val="auto"/>
        </w:rPr>
        <w:t>.</w:t>
      </w:r>
    </w:p>
    <w:p w:rsidR="00FD2CA7" w:rsidRPr="00FD2CA7" w:rsidRDefault="00552995" w:rsidP="00552995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auto"/>
        </w:rPr>
      </w:pPr>
      <w:r w:rsidRPr="00FD2CA7">
        <w:rPr>
          <w:color w:val="auto"/>
        </w:rPr>
        <w:t>Organizatorem przetargu jest Starosta Turecki.</w:t>
      </w:r>
    </w:p>
    <w:p w:rsidR="00552995" w:rsidRPr="00FD2CA7" w:rsidRDefault="00552995" w:rsidP="00552995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auto"/>
        </w:rPr>
      </w:pPr>
      <w:r w:rsidRPr="00FD2CA7">
        <w:rPr>
          <w:color w:val="auto"/>
        </w:rPr>
        <w:t>Wyłonienie nabywcy nieruchomości nastąpi w drodze przetargu ustnego ograniczonego.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Tahoma"/>
          <w:color w:val="auto"/>
        </w:rPr>
      </w:pPr>
      <w:r w:rsidRPr="002D68B9">
        <w:rPr>
          <w:color w:val="auto"/>
        </w:rPr>
        <w:t xml:space="preserve">Cena wywoławcza za nieruchomość wynosi </w:t>
      </w:r>
      <w:r w:rsidR="00FD2CA7">
        <w:rPr>
          <w:color w:val="auto"/>
        </w:rPr>
        <w:t>9</w:t>
      </w:r>
      <w:r>
        <w:rPr>
          <w:color w:val="auto"/>
        </w:rPr>
        <w:t xml:space="preserve"> </w:t>
      </w:r>
      <w:r w:rsidR="00FD2CA7">
        <w:rPr>
          <w:color w:val="auto"/>
        </w:rPr>
        <w:t>9</w:t>
      </w:r>
      <w:r>
        <w:rPr>
          <w:color w:val="auto"/>
        </w:rPr>
        <w:t>00</w:t>
      </w:r>
      <w:r w:rsidRPr="002D68B9">
        <w:rPr>
          <w:color w:val="auto"/>
        </w:rPr>
        <w:t>,00</w:t>
      </w:r>
      <w:r>
        <w:rPr>
          <w:rFonts w:cs="Tahoma"/>
          <w:color w:val="auto"/>
        </w:rPr>
        <w:t xml:space="preserve"> zł (słownie: </w:t>
      </w:r>
      <w:r w:rsidR="00FD2CA7">
        <w:rPr>
          <w:rFonts w:cs="Tahoma"/>
          <w:color w:val="auto"/>
        </w:rPr>
        <w:t xml:space="preserve">dziewięć tysięcy dziewięćset </w:t>
      </w:r>
      <w:r w:rsidRPr="002D68B9">
        <w:rPr>
          <w:rFonts w:cs="Tahoma"/>
          <w:color w:val="auto"/>
        </w:rPr>
        <w:t>złotych).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 xml:space="preserve"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komisji przetargowej. Na potwierdzenie tego faktu osoba biorąca udział w przetargu składa oświadczenie. Niezłożenie oświadczenia spowoduje niedopuszczenie takiej osoby do przetargu. 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Przedstawiciele (w tym pełnomocnicy) uczestników przetargu winni przedstawić dokument obejmujący ich umocowanie (oryginał bądź poświadczony notarialnie odpis). W przypadku osób pozostających we wspólności majątkowej małżeńskiej osoba przystępująca do przetargu obowiązana jest przedłożyć zgodę małżonka na zaciągnięcie zobowiązania związanego z zawarciem umowy sprzedaży za kwotę ustaloną w przetargu. W przypadku, gdy umowa sprzedaży ma być zawarta z obojgiem małżonków pozostających we wspólności majątkowej, małżeńskiej obowiązani są uczestniczyć wspólnie bądź też małżonek nieobecny na przetargu obowiązany jest udzielić małżonkowi obecnemu, pełnomocnictwa do uczestniczenia w tym przetargu w jego imieniu i składania oświadczeń związanych z przetargiem.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 xml:space="preserve">Do przetargu mogą przystąpić tylko osoby będące </w:t>
      </w:r>
      <w:r w:rsidR="00FD2CA7">
        <w:rPr>
          <w:color w:val="auto"/>
        </w:rPr>
        <w:t xml:space="preserve">właścicielami działek oznaczonych nr </w:t>
      </w:r>
      <w:proofErr w:type="spellStart"/>
      <w:r w:rsidR="00FD2CA7">
        <w:rPr>
          <w:color w:val="auto"/>
        </w:rPr>
        <w:lastRenderedPageBreak/>
        <w:t>ewid</w:t>
      </w:r>
      <w:proofErr w:type="spellEnd"/>
      <w:r w:rsidR="00FD2CA7">
        <w:rPr>
          <w:color w:val="auto"/>
        </w:rPr>
        <w:t>. 83, 82/2, 82/3 i 81/1, położonych w Skarżynie Kolonii, gm. Malanów</w:t>
      </w:r>
      <w:r w:rsidRPr="002D68B9">
        <w:rPr>
          <w:color w:val="auto"/>
        </w:rPr>
        <w:t>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 xml:space="preserve">Przetarg odbędzie się dnia </w:t>
      </w:r>
      <w:r w:rsidR="00F97DD5">
        <w:rPr>
          <w:color w:val="auto"/>
        </w:rPr>
        <w:t>12</w:t>
      </w:r>
      <w:r w:rsidRPr="002D68B9">
        <w:rPr>
          <w:color w:val="auto"/>
        </w:rPr>
        <w:t>.</w:t>
      </w:r>
      <w:r w:rsidR="00F97DD5">
        <w:rPr>
          <w:color w:val="auto"/>
        </w:rPr>
        <w:t>1</w:t>
      </w:r>
      <w:r>
        <w:rPr>
          <w:color w:val="auto"/>
        </w:rPr>
        <w:t>0.2018</w:t>
      </w:r>
      <w:r w:rsidRPr="002D68B9">
        <w:rPr>
          <w:color w:val="auto"/>
        </w:rPr>
        <w:t xml:space="preserve"> r. w siedzibie Starostwa Powiatowego Turku przy ul. Kaliskiej 59, w auli im. Solidarności nr 201. Rozpoczęcie przetargu nastąpi o godzinie </w:t>
      </w:r>
      <w:r w:rsidR="00F97DD5">
        <w:rPr>
          <w:color w:val="auto"/>
        </w:rPr>
        <w:t>11</w:t>
      </w:r>
      <w:r w:rsidRPr="002D68B9">
        <w:rPr>
          <w:color w:val="auto"/>
        </w:rPr>
        <w:t>.00.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 xml:space="preserve">Do przetargu zostaną dopuszczone osoby, które do dnia i godziny określonej w ogłoszeniu wniosą wadium oraz zgłoszą uczestnictwo wraz z wymaganymi dokumentami, a także złożą oświadczenie, o którym mowa w pkt 6. Dokumentami, </w:t>
      </w:r>
      <w:r w:rsidR="00162CFD">
        <w:rPr>
          <w:color w:val="auto"/>
        </w:rPr>
        <w:t>tymi</w:t>
      </w:r>
      <w:r w:rsidRPr="002D68B9">
        <w:rPr>
          <w:color w:val="auto"/>
        </w:rPr>
        <w:t xml:space="preserve"> są: </w:t>
      </w:r>
    </w:p>
    <w:p w:rsidR="00F97DD5" w:rsidRPr="00162CFD" w:rsidRDefault="00162CFD" w:rsidP="00162CFD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color w:val="auto"/>
        </w:rPr>
      </w:pPr>
      <w:r>
        <w:rPr>
          <w:color w:val="auto"/>
        </w:rPr>
        <w:t>o</w:t>
      </w:r>
      <w:r w:rsidR="00552995" w:rsidRPr="00F97DD5">
        <w:rPr>
          <w:color w:val="auto"/>
        </w:rPr>
        <w:t>świadczenie</w:t>
      </w:r>
      <w:r>
        <w:rPr>
          <w:color w:val="auto"/>
        </w:rPr>
        <w:t xml:space="preserve"> </w:t>
      </w:r>
      <w:r w:rsidR="00F97DD5" w:rsidRPr="00F97DD5">
        <w:rPr>
          <w:color w:val="auto"/>
        </w:rPr>
        <w:t>oferenta,</w:t>
      </w:r>
      <w:r>
        <w:rPr>
          <w:color w:val="auto"/>
        </w:rPr>
        <w:t xml:space="preserve"> że </w:t>
      </w:r>
      <w:r w:rsidR="00F97DD5" w:rsidRPr="00F97DD5">
        <w:rPr>
          <w:color w:val="auto"/>
        </w:rPr>
        <w:t>jest</w:t>
      </w:r>
      <w:r>
        <w:rPr>
          <w:color w:val="auto"/>
        </w:rPr>
        <w:t xml:space="preserve"> </w:t>
      </w:r>
      <w:r w:rsidR="00F97DD5" w:rsidRPr="00F97DD5">
        <w:rPr>
          <w:color w:val="auto"/>
        </w:rPr>
        <w:t>właścicielem</w:t>
      </w:r>
      <w:r>
        <w:rPr>
          <w:color w:val="auto"/>
        </w:rPr>
        <w:t xml:space="preserve"> </w:t>
      </w:r>
      <w:r w:rsidR="00552995" w:rsidRPr="00F97DD5">
        <w:rPr>
          <w:color w:val="auto"/>
        </w:rPr>
        <w:t>nieruchomości</w:t>
      </w:r>
      <w:r>
        <w:rPr>
          <w:color w:val="auto"/>
        </w:rPr>
        <w:t xml:space="preserve"> </w:t>
      </w:r>
      <w:r w:rsidR="00552995" w:rsidRPr="00F97DD5">
        <w:rPr>
          <w:color w:val="auto"/>
        </w:rPr>
        <w:t>rolnych</w:t>
      </w:r>
      <w:r>
        <w:rPr>
          <w:color w:val="auto"/>
        </w:rPr>
        <w:t xml:space="preserve"> </w:t>
      </w:r>
      <w:proofErr w:type="spellStart"/>
      <w:r w:rsidR="00F97DD5" w:rsidRPr="00162CFD">
        <w:rPr>
          <w:color w:val="auto"/>
        </w:rPr>
        <w:t>wyszczególnio</w:t>
      </w:r>
      <w:proofErr w:type="spellEnd"/>
      <w:r>
        <w:rPr>
          <w:color w:val="auto"/>
        </w:rPr>
        <w:t xml:space="preserve">- </w:t>
      </w:r>
      <w:proofErr w:type="spellStart"/>
      <w:r w:rsidR="00F97DD5" w:rsidRPr="00162CFD">
        <w:rPr>
          <w:color w:val="auto"/>
        </w:rPr>
        <w:t>nych</w:t>
      </w:r>
      <w:proofErr w:type="spellEnd"/>
      <w:r w:rsidR="00F97DD5" w:rsidRPr="00162CFD">
        <w:rPr>
          <w:color w:val="auto"/>
        </w:rPr>
        <w:t xml:space="preserve"> w pkt 8,</w:t>
      </w:r>
    </w:p>
    <w:p w:rsidR="00552995" w:rsidRPr="00F97DD5" w:rsidRDefault="00552995" w:rsidP="00552995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color w:val="auto"/>
        </w:rPr>
      </w:pPr>
      <w:r w:rsidRPr="00F97DD5">
        <w:rPr>
          <w:color w:val="auto"/>
        </w:rPr>
        <w:t xml:space="preserve">dokumenty bądź kopie </w:t>
      </w:r>
      <w:r w:rsidR="00162CFD">
        <w:rPr>
          <w:color w:val="auto"/>
        </w:rPr>
        <w:t xml:space="preserve">dokumentów </w:t>
      </w:r>
      <w:r w:rsidRPr="00F97DD5">
        <w:rPr>
          <w:color w:val="auto"/>
        </w:rPr>
        <w:t xml:space="preserve">potwierdzające </w:t>
      </w:r>
      <w:r w:rsidR="00F97DD5">
        <w:rPr>
          <w:color w:val="auto"/>
        </w:rPr>
        <w:t xml:space="preserve">własność </w:t>
      </w:r>
      <w:r w:rsidRPr="00F97DD5">
        <w:rPr>
          <w:color w:val="auto"/>
        </w:rPr>
        <w:t xml:space="preserve"> </w:t>
      </w:r>
      <w:r w:rsidR="00F97DD5" w:rsidRPr="00F97DD5">
        <w:rPr>
          <w:color w:val="auto"/>
        </w:rPr>
        <w:t>nieruchomości rolnych wyszczególnionych w pkt 8</w:t>
      </w:r>
      <w:r w:rsidR="00162CFD">
        <w:rPr>
          <w:color w:val="auto"/>
        </w:rPr>
        <w:t xml:space="preserve"> (wypis z KW, akt notarialny, akt własności ziemi). Oryginały dokumentów zostaną z</w:t>
      </w:r>
      <w:bookmarkStart w:id="0" w:name="_GoBack"/>
      <w:bookmarkEnd w:id="0"/>
      <w:r w:rsidR="00162CFD">
        <w:rPr>
          <w:color w:val="auto"/>
        </w:rPr>
        <w:t>wrócone niezwłocznie po zakończeniu przetargu. W przypadku przedstawienia kserokopii dokumentów organizator przetargu zastrzega sobie możliwość żądania do wglądu podczas przetargu ich oryginałów</w:t>
      </w:r>
      <w:r w:rsidRPr="00F97DD5">
        <w:rPr>
          <w:color w:val="auto"/>
        </w:rPr>
        <w:t xml:space="preserve">. 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 xml:space="preserve">Komisja przetargowa określi osoby, które zostały zakwalifikowane do uczestnictwa w przetargu ustnym ograniczonym na sprzedaż przedmiotowej nieruchomości. Lista osób zakwalifikowanych do przetargu zostanie wywieszona na tablicy ogłoszeń Starostwa Powiatowego w Turku, na II piętrze, w dniu </w:t>
      </w:r>
      <w:r w:rsidR="00F97DD5">
        <w:rPr>
          <w:color w:val="auto"/>
        </w:rPr>
        <w:t>05</w:t>
      </w:r>
      <w:r w:rsidRPr="002D68B9">
        <w:rPr>
          <w:color w:val="auto"/>
        </w:rPr>
        <w:t>.</w:t>
      </w:r>
      <w:r w:rsidR="00F97DD5">
        <w:rPr>
          <w:color w:val="auto"/>
        </w:rPr>
        <w:t>1</w:t>
      </w:r>
      <w:r>
        <w:rPr>
          <w:color w:val="auto"/>
        </w:rPr>
        <w:t>0.2018</w:t>
      </w:r>
      <w:r w:rsidRPr="002D68B9">
        <w:rPr>
          <w:color w:val="auto"/>
        </w:rPr>
        <w:t xml:space="preserve"> r.</w:t>
      </w:r>
      <w:r>
        <w:rPr>
          <w:color w:val="auto"/>
        </w:rPr>
        <w:t>, po godz. 14.00.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 xml:space="preserve">Wadium wynosi </w:t>
      </w:r>
      <w:r w:rsidR="00F97DD5">
        <w:rPr>
          <w:rFonts w:cs="Tahoma"/>
          <w:color w:val="auto"/>
        </w:rPr>
        <w:t>495</w:t>
      </w:r>
      <w:r w:rsidRPr="002D68B9">
        <w:rPr>
          <w:rFonts w:cs="Tahoma"/>
          <w:color w:val="auto"/>
        </w:rPr>
        <w:t xml:space="preserve">,00 zł (słownie: </w:t>
      </w:r>
      <w:r w:rsidR="00F97DD5">
        <w:rPr>
          <w:rFonts w:cs="Tahoma"/>
          <w:color w:val="auto"/>
        </w:rPr>
        <w:t xml:space="preserve">czterysta </w:t>
      </w:r>
      <w:r w:rsidR="000A32D2">
        <w:rPr>
          <w:rFonts w:cs="Tahoma"/>
          <w:color w:val="auto"/>
        </w:rPr>
        <w:t>dziewięćdziesiąt</w:t>
      </w:r>
      <w:r>
        <w:rPr>
          <w:rFonts w:cs="Tahoma"/>
          <w:color w:val="auto"/>
        </w:rPr>
        <w:t xml:space="preserve"> pięć</w:t>
      </w:r>
      <w:r w:rsidRPr="002D68B9">
        <w:rPr>
          <w:rFonts w:cs="Tahoma"/>
          <w:color w:val="auto"/>
        </w:rPr>
        <w:t xml:space="preserve"> złotych) </w:t>
      </w:r>
      <w:r w:rsidRPr="002D68B9">
        <w:rPr>
          <w:color w:val="auto"/>
        </w:rPr>
        <w:t xml:space="preserve">i należy je wnosić na rachunek bankowy Powiatu Tureckiego w Getin Noble Bank S.A., nr konta: </w:t>
      </w:r>
      <w:r w:rsidR="000A32D2" w:rsidRPr="000A32D2">
        <w:rPr>
          <w:rStyle w:val="Pogrubienie"/>
          <w:color w:val="auto"/>
          <w:szCs w:val="24"/>
        </w:rPr>
        <w:t>31 1560 0013 2781 4918 3000 0002</w:t>
      </w:r>
      <w:r w:rsidRPr="000A32D2">
        <w:rPr>
          <w:b/>
          <w:color w:val="auto"/>
          <w:szCs w:val="24"/>
        </w:rPr>
        <w:t>;</w:t>
      </w:r>
      <w:r w:rsidRPr="002D68B9">
        <w:rPr>
          <w:color w:val="auto"/>
        </w:rPr>
        <w:t xml:space="preserve"> złożenie wadium nie powoduje naliczania odsetek od zdeponowanej kwoty; za datę i godzinę wniesienia wadium uważa się datę i godzinę wpływu środków na rachunek bankowy Powiatu; osoby, które wpłaciły wadium po terminie nie zostaną dopuszczone do przetargu.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Wniesienie wadium jest równoznaczne z zapoznaniem się przez oferenta z regulaminem przetargu, warunkami przetargu, stanem faktycznym i prawnym nieruchomości będącej przedmiotem przetargu oraz ich akceptacją.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Czynności związane z przeprowadzeniem przetargu przeprowadza Komisja Przetargowa, powołana uchwałą, do której niniejszy regulamin jest załącznikiem. Komisja sprawuje także nadzór nad prawidłowym przebiegiem przetargu.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Przed otwarciem przetargu Komisja Przetargowa sprawdzi dane uczestników przetargu, umocowanie pełnomocników lub przedstawicieli oraz dowody wpłaty wadium.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lastRenderedPageBreak/>
        <w:t>Po czynności, o której mowa w pkt 14, Komisja sporządza listę uczestników przetargu i przyporządkowuje im numery, którymi będą się posługiwać w trakcie licytacji.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Przetarg rozpoczyna się z chwilą wywołania. Uczestnicy zgłaszają ustnie kolejne postąpienia do chwili, gdy mimo trzykrotnego wywołania nie ma dalszych postąpień. Postąpienie nie może wynosić mniej</w:t>
      </w:r>
      <w:r>
        <w:rPr>
          <w:color w:val="auto"/>
        </w:rPr>
        <w:t xml:space="preserve"> niż 1% ceny wywoławczej, tj. </w:t>
      </w:r>
      <w:r w:rsidR="00F97DD5">
        <w:rPr>
          <w:color w:val="auto"/>
        </w:rPr>
        <w:t>100</w:t>
      </w:r>
      <w:r w:rsidRPr="002D68B9">
        <w:rPr>
          <w:color w:val="auto"/>
        </w:rPr>
        <w:t>,00 zł (sto złotych).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Przetarg jest ważny bez względu na liczbę uczestników, jeżeli przynajmniej jeden uczestnik zaoferował co najmniej jedno postąpienie powyżej ceny wywoławczej.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Cena zaoferowana przez uczestnika przetargu przestaje wiązać, gdy inny uczestnik zaoferuje cenę wyższą poprzez prawidłowe zgłoszenie postąpienia.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Po ustaniu zgłaszania postąpień przewodniczący Komisji Przetargowej wywołuje trzykrotnie ostatnią, najwyższą cenę, po czym zamyka przetarg, a następnie ogłasza imię i nazwisko albo nazwę lub firmę osoby, która przetarg wygrała.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Przetarg uważa się za zakończony wynikiem negatywnym, jeżeli nikt nie przystąpił do przetargu lub żaden z uczestników nie zaoferował postąpienia ponad cenę wywoławczą.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Na czynności Komisji Przetargowej uczestnikom przetargu przysługuje skarga wnoszona w terminie 7 dni od ogłoszenia wyniku przetargu bezpośred</w:t>
      </w:r>
      <w:r>
        <w:rPr>
          <w:color w:val="auto"/>
        </w:rPr>
        <w:t>nio do Wojewody Wielkopolskiego</w:t>
      </w:r>
      <w:r w:rsidRPr="002D68B9">
        <w:rPr>
          <w:color w:val="auto"/>
        </w:rPr>
        <w:t>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W przypadku wniesienia skargi wstrzymuje się czynności związane z zawarciem umowy.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Wojewoda Wielkopolski rozpatruje skargę w terminie nie dłuższym niż 7 dni. Wojewoda Wielkopolski może uznać skargę za uzasadnioną i nakazać powtórzyć niektóre czynności, albo unieważnić przetarg, bądź też uznać skargę za nieuzasadnioną.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Po rozpatrzeniu skargi, Wojewoda Wielkopolski zawiadamia skarżącego, a Starosta Turecki wywiesza niezwłocznie, na okres 7 dni, w swojej siedzibie, informację o sposobie rozstrzygnięcia skargi.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 xml:space="preserve">W przypadku niezaskarżenia w wyznaczonym terminie czynności związanych z przeprowadzeniem przetargu albo w razie uznania skargi za niezasadną, Starosta Turecki niezwłocznie podaje do publicznej wiadomości, wywieszając w siedzibie Starostwa Powiatowego w Turku, na okres 7 dni, informację o wyniku przetargu, która zawierać będzie: </w:t>
      </w:r>
    </w:p>
    <w:p w:rsidR="00552995" w:rsidRPr="002D68B9" w:rsidRDefault="00552995" w:rsidP="00552995">
      <w:pPr>
        <w:numPr>
          <w:ilvl w:val="1"/>
          <w:numId w:val="2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 xml:space="preserve">datę i miejsce oraz rodzaj przeprowadzonego przetargu, </w:t>
      </w:r>
    </w:p>
    <w:p w:rsidR="00552995" w:rsidRPr="002D68B9" w:rsidRDefault="00552995" w:rsidP="00552995">
      <w:pPr>
        <w:numPr>
          <w:ilvl w:val="1"/>
          <w:numId w:val="2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oznaczenie działki będącej przedmiotem przetargu według ewidencji gruntów i księgi wieczystej,</w:t>
      </w:r>
    </w:p>
    <w:p w:rsidR="00552995" w:rsidRPr="002D68B9" w:rsidRDefault="00552995" w:rsidP="00552995">
      <w:pPr>
        <w:numPr>
          <w:ilvl w:val="1"/>
          <w:numId w:val="2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 xml:space="preserve">liczbę osób dopuszczonych oraz osób niedopuszczonych do uczestniczenia w </w:t>
      </w:r>
      <w:r w:rsidRPr="002D68B9">
        <w:rPr>
          <w:color w:val="auto"/>
        </w:rPr>
        <w:lastRenderedPageBreak/>
        <w:t xml:space="preserve">przetargu, </w:t>
      </w:r>
    </w:p>
    <w:p w:rsidR="00552995" w:rsidRPr="002D68B9" w:rsidRDefault="00552995" w:rsidP="00552995">
      <w:pPr>
        <w:numPr>
          <w:ilvl w:val="1"/>
          <w:numId w:val="2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cenę wywoławczą za nieruchomość oraz najwyższą cenę osiągniętą w przetargu,</w:t>
      </w:r>
    </w:p>
    <w:p w:rsidR="00552995" w:rsidRPr="002D68B9" w:rsidRDefault="00552995" w:rsidP="00552995">
      <w:pPr>
        <w:numPr>
          <w:ilvl w:val="1"/>
          <w:numId w:val="2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 xml:space="preserve">imię, nazwisko albo nazwę lub firmę osoby ustalonej jako nabywca nieruchomości. 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Wadium wniesione w pieniądzu przez uczestnika przetargu, który wygrał przetarg, zalicza się na poczet ceny nabycia.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Organizator przetargu zawiadomi osobę ustaloną jako nabywca nieruchomości o miejscu i terminie zawarcia umowy sprzedaży najpóźniej w terminie 21 dni od dnia rozstrzygnięcia przetargu.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Ustaloną w drodze przetargu cenę nieruchomości, nabywca zobowiązany jest wpłacić na rachunek bankowy Powiatu Tureckiego w Getin Noble Bank S.A., nr konta: 04 1560 0013 2781 4918 3000 0003; koszty aktu notarialnego oraz wpisu do księgi wieczystej pokrywa nabywca nieruchomości.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W przypadku uchylenia się od zawarcia umowy sprzedaży nieruchomości przez osobę ustaloną jako nabywca nieruchomości, przez co należy rozumieć w szczególności nieusprawiedliwione niestawiennictwo w miejscu i terminie wyznaczonym do zawarcia umowy, Starosta Turecki może odstąpić od zawarcia umowy, a wpłacone wadium nie podlega zwrotowi. Nie wyłącza to odpowiedzialności tej osoby na zasadach ogólnych przewidzianych w Kodeksie cywilnym.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 xml:space="preserve">Z zastrzeżeniem pkt 27 i 30, wadium zwraca się nie później niż przed upływem 3 dni od dnia, odpowiednio: </w:t>
      </w:r>
    </w:p>
    <w:p w:rsidR="00552995" w:rsidRPr="002D68B9" w:rsidRDefault="00552995" w:rsidP="00552995">
      <w:pPr>
        <w:numPr>
          <w:ilvl w:val="1"/>
          <w:numId w:val="3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odwołania przetargu</w:t>
      </w:r>
    </w:p>
    <w:p w:rsidR="00552995" w:rsidRPr="002D68B9" w:rsidRDefault="00552995" w:rsidP="00552995">
      <w:pPr>
        <w:numPr>
          <w:ilvl w:val="1"/>
          <w:numId w:val="3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zamknięcia przetargu</w:t>
      </w:r>
    </w:p>
    <w:p w:rsidR="00552995" w:rsidRPr="002D68B9" w:rsidRDefault="00552995" w:rsidP="00552995">
      <w:pPr>
        <w:numPr>
          <w:ilvl w:val="1"/>
          <w:numId w:val="3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unieważnienia przetargu</w:t>
      </w:r>
    </w:p>
    <w:p w:rsidR="00552995" w:rsidRPr="002D68B9" w:rsidRDefault="00552995" w:rsidP="00552995">
      <w:pPr>
        <w:numPr>
          <w:ilvl w:val="1"/>
          <w:numId w:val="3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zakończenia przetargu wynikiem negatywnym.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Protokół z przeprowadzonego przetargu stanowi podstawę do zawarcia umowy sprzedaży.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 xml:space="preserve">Protokół z przeprowadzonego </w:t>
      </w:r>
      <w:r w:rsidR="00F97DD5">
        <w:rPr>
          <w:color w:val="auto"/>
        </w:rPr>
        <w:t>pierwszego</w:t>
      </w:r>
      <w:r>
        <w:rPr>
          <w:color w:val="auto"/>
        </w:rPr>
        <w:t xml:space="preserve"> </w:t>
      </w:r>
      <w:r w:rsidRPr="002D68B9">
        <w:rPr>
          <w:color w:val="auto"/>
        </w:rPr>
        <w:t xml:space="preserve">przetargu sporządza się w trzech jednobrzmiących egzemplarzach, z których jeden otrzymuje Starosta Turecki, jeden osoba ustalona jako nabywca </w:t>
      </w:r>
      <w:r>
        <w:rPr>
          <w:color w:val="auto"/>
        </w:rPr>
        <w:t>nieruchomości</w:t>
      </w:r>
      <w:r w:rsidRPr="002D68B9">
        <w:rPr>
          <w:color w:val="auto"/>
        </w:rPr>
        <w:t xml:space="preserve"> oraz jeden przeznaczony jest dla celów notarialnych.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 xml:space="preserve">Protokół z przeprowadzonego </w:t>
      </w:r>
      <w:r w:rsidR="00F97DD5">
        <w:rPr>
          <w:color w:val="auto"/>
        </w:rPr>
        <w:t>pierwszego</w:t>
      </w:r>
      <w:r>
        <w:rPr>
          <w:color w:val="auto"/>
        </w:rPr>
        <w:t xml:space="preserve"> </w:t>
      </w:r>
      <w:r w:rsidRPr="002D68B9">
        <w:rPr>
          <w:color w:val="auto"/>
        </w:rPr>
        <w:t xml:space="preserve">przetargu podpisują przewodniczący i członkowie Komisji Przetargowej oraz osoba wyłoniona w przetargu jako nabywca nieruchomości. 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 xml:space="preserve">Nabywcę obciążają ewentualne koszty okazania granic nieruchomości będącej </w:t>
      </w:r>
      <w:r w:rsidRPr="002D68B9">
        <w:rPr>
          <w:color w:val="auto"/>
        </w:rPr>
        <w:lastRenderedPageBreak/>
        <w:t>przedmiotem przetargu.</w:t>
      </w:r>
    </w:p>
    <w:p w:rsidR="00552995" w:rsidRPr="002D68B9" w:rsidRDefault="00552995" w:rsidP="0055299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Starosta Turecki zastrzega sobie prawo odwołania przetargu z ważnych powodów.</w:t>
      </w:r>
    </w:p>
    <w:p w:rsidR="00494D2A" w:rsidRPr="00F97DD5" w:rsidRDefault="00552995" w:rsidP="00F97DD5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D68B9">
        <w:rPr>
          <w:color w:val="auto"/>
        </w:rPr>
        <w:t>Regulamin niniejszy jest jawny.</w:t>
      </w:r>
    </w:p>
    <w:sectPr w:rsidR="00494D2A" w:rsidRPr="00F97DD5" w:rsidSect="00C16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850"/>
        </w:tabs>
        <w:ind w:left="851" w:hanging="567"/>
      </w:pPr>
    </w:lvl>
    <w:lvl w:ilvl="2">
      <w:start w:val="1"/>
      <w:numFmt w:val="decimal"/>
      <w:lvlText w:val="%3."/>
      <w:lvlJc w:val="left"/>
      <w:pPr>
        <w:tabs>
          <w:tab w:val="num" w:pos="1417"/>
        </w:tabs>
        <w:ind w:left="1135" w:hanging="567"/>
      </w:pPr>
    </w:lvl>
    <w:lvl w:ilvl="3">
      <w:start w:val="1"/>
      <w:numFmt w:val="decimal"/>
      <w:lvlText w:val="%4."/>
      <w:lvlJc w:val="left"/>
      <w:pPr>
        <w:tabs>
          <w:tab w:val="num" w:pos="1984"/>
        </w:tabs>
        <w:ind w:left="1419" w:hanging="567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1703" w:hanging="567"/>
      </w:pPr>
    </w:lvl>
    <w:lvl w:ilvl="5">
      <w:start w:val="1"/>
      <w:numFmt w:val="decimal"/>
      <w:lvlText w:val="%6."/>
      <w:lvlJc w:val="left"/>
      <w:pPr>
        <w:tabs>
          <w:tab w:val="num" w:pos="3118"/>
        </w:tabs>
        <w:ind w:left="1987" w:hanging="567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2271" w:hanging="567"/>
      </w:pPr>
    </w:lvl>
    <w:lvl w:ilvl="7">
      <w:start w:val="1"/>
      <w:numFmt w:val="decimal"/>
      <w:lvlText w:val="%8."/>
      <w:lvlJc w:val="left"/>
      <w:pPr>
        <w:tabs>
          <w:tab w:val="num" w:pos="4252"/>
        </w:tabs>
        <w:ind w:left="2555" w:hanging="567"/>
      </w:pPr>
    </w:lvl>
    <w:lvl w:ilvl="8">
      <w:start w:val="1"/>
      <w:numFmt w:val="decimal"/>
      <w:lvlText w:val="%9."/>
      <w:lvlJc w:val="left"/>
      <w:pPr>
        <w:tabs>
          <w:tab w:val="num" w:pos="4819"/>
        </w:tabs>
        <w:ind w:left="2839" w:hanging="567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1" w:hanging="567"/>
      </w:pPr>
    </w:lvl>
    <w:lvl w:ilvl="2">
      <w:start w:val="1"/>
      <w:numFmt w:val="decimal"/>
      <w:lvlText w:val="%3."/>
      <w:lvlJc w:val="left"/>
      <w:pPr>
        <w:tabs>
          <w:tab w:val="num" w:pos="1417"/>
        </w:tabs>
        <w:ind w:left="1135" w:hanging="567"/>
      </w:pPr>
    </w:lvl>
    <w:lvl w:ilvl="3">
      <w:start w:val="1"/>
      <w:numFmt w:val="decimal"/>
      <w:lvlText w:val="%4."/>
      <w:lvlJc w:val="left"/>
      <w:pPr>
        <w:tabs>
          <w:tab w:val="num" w:pos="1984"/>
        </w:tabs>
        <w:ind w:left="1419" w:hanging="567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1703" w:hanging="567"/>
      </w:pPr>
    </w:lvl>
    <w:lvl w:ilvl="5">
      <w:start w:val="1"/>
      <w:numFmt w:val="decimal"/>
      <w:lvlText w:val="%6."/>
      <w:lvlJc w:val="left"/>
      <w:pPr>
        <w:tabs>
          <w:tab w:val="num" w:pos="3118"/>
        </w:tabs>
        <w:ind w:left="1987" w:hanging="567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2271" w:hanging="567"/>
      </w:pPr>
    </w:lvl>
    <w:lvl w:ilvl="7">
      <w:start w:val="1"/>
      <w:numFmt w:val="decimal"/>
      <w:lvlText w:val="%8."/>
      <w:lvlJc w:val="left"/>
      <w:pPr>
        <w:tabs>
          <w:tab w:val="num" w:pos="4252"/>
        </w:tabs>
        <w:ind w:left="2555" w:hanging="567"/>
      </w:pPr>
    </w:lvl>
    <w:lvl w:ilvl="8">
      <w:start w:val="1"/>
      <w:numFmt w:val="decimal"/>
      <w:lvlText w:val="%9."/>
      <w:lvlJc w:val="left"/>
      <w:pPr>
        <w:tabs>
          <w:tab w:val="num" w:pos="4819"/>
        </w:tabs>
        <w:ind w:left="2839" w:hanging="567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1" w:hanging="567"/>
      </w:pPr>
    </w:lvl>
    <w:lvl w:ilvl="2">
      <w:start w:val="1"/>
      <w:numFmt w:val="decimal"/>
      <w:lvlText w:val="%3."/>
      <w:lvlJc w:val="left"/>
      <w:pPr>
        <w:tabs>
          <w:tab w:val="num" w:pos="1417"/>
        </w:tabs>
        <w:ind w:left="1135" w:hanging="567"/>
      </w:pPr>
    </w:lvl>
    <w:lvl w:ilvl="3">
      <w:start w:val="1"/>
      <w:numFmt w:val="decimal"/>
      <w:lvlText w:val="%4."/>
      <w:lvlJc w:val="left"/>
      <w:pPr>
        <w:tabs>
          <w:tab w:val="num" w:pos="1984"/>
        </w:tabs>
        <w:ind w:left="1419" w:hanging="567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1703" w:hanging="567"/>
      </w:pPr>
    </w:lvl>
    <w:lvl w:ilvl="5">
      <w:start w:val="1"/>
      <w:numFmt w:val="decimal"/>
      <w:lvlText w:val="%6."/>
      <w:lvlJc w:val="left"/>
      <w:pPr>
        <w:tabs>
          <w:tab w:val="num" w:pos="3118"/>
        </w:tabs>
        <w:ind w:left="1987" w:hanging="567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2271" w:hanging="567"/>
      </w:pPr>
    </w:lvl>
    <w:lvl w:ilvl="7">
      <w:start w:val="1"/>
      <w:numFmt w:val="decimal"/>
      <w:lvlText w:val="%8."/>
      <w:lvlJc w:val="left"/>
      <w:pPr>
        <w:tabs>
          <w:tab w:val="num" w:pos="4252"/>
        </w:tabs>
        <w:ind w:left="2555" w:hanging="567"/>
      </w:pPr>
    </w:lvl>
    <w:lvl w:ilvl="8">
      <w:start w:val="1"/>
      <w:numFmt w:val="decimal"/>
      <w:lvlText w:val="%9."/>
      <w:lvlJc w:val="left"/>
      <w:pPr>
        <w:tabs>
          <w:tab w:val="num" w:pos="4819"/>
        </w:tabs>
        <w:ind w:left="2839" w:hanging="567"/>
      </w:pPr>
    </w:lvl>
  </w:abstractNum>
  <w:abstractNum w:abstractNumId="3">
    <w:nsid w:val="24FD289E"/>
    <w:multiLevelType w:val="hybridMultilevel"/>
    <w:tmpl w:val="E90E6502"/>
    <w:lvl w:ilvl="0" w:tplc="59EAE87E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9C"/>
    <w:rsid w:val="000A32D2"/>
    <w:rsid w:val="000E1178"/>
    <w:rsid w:val="000E1C30"/>
    <w:rsid w:val="00147F60"/>
    <w:rsid w:val="001532F3"/>
    <w:rsid w:val="00162CFD"/>
    <w:rsid w:val="00186560"/>
    <w:rsid w:val="00202135"/>
    <w:rsid w:val="002A4997"/>
    <w:rsid w:val="00436EC7"/>
    <w:rsid w:val="00487B30"/>
    <w:rsid w:val="00494D2A"/>
    <w:rsid w:val="00552995"/>
    <w:rsid w:val="0057446D"/>
    <w:rsid w:val="0059401D"/>
    <w:rsid w:val="005A7B5A"/>
    <w:rsid w:val="00641D12"/>
    <w:rsid w:val="0065381D"/>
    <w:rsid w:val="0065469F"/>
    <w:rsid w:val="0065546F"/>
    <w:rsid w:val="007F44E6"/>
    <w:rsid w:val="008E4B05"/>
    <w:rsid w:val="00AB7B6E"/>
    <w:rsid w:val="00B03AEC"/>
    <w:rsid w:val="00B640D9"/>
    <w:rsid w:val="00C16FF5"/>
    <w:rsid w:val="00C33EAD"/>
    <w:rsid w:val="00D26182"/>
    <w:rsid w:val="00D76F9C"/>
    <w:rsid w:val="00E208D8"/>
    <w:rsid w:val="00E44995"/>
    <w:rsid w:val="00E62710"/>
    <w:rsid w:val="00E750BC"/>
    <w:rsid w:val="00EA7C01"/>
    <w:rsid w:val="00EB610A"/>
    <w:rsid w:val="00F97DD5"/>
    <w:rsid w:val="00FD2CA7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F9C"/>
    <w:pPr>
      <w:widowControl w:val="0"/>
      <w:suppressAutoHyphens/>
    </w:pPr>
    <w:rPr>
      <w:rFonts w:ascii="Times New Roman" w:eastAsia="HG Mincho Light J" w:hAnsi="Times New Roman" w:cs="Times New Roman"/>
      <w:color w:val="0000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6560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NormalnyWeb">
    <w:name w:val="Normal (Web)"/>
    <w:basedOn w:val="Normalny"/>
    <w:unhideWhenUsed/>
    <w:rsid w:val="00487B30"/>
    <w:pPr>
      <w:widowControl/>
      <w:suppressAutoHyphens w:val="0"/>
      <w:spacing w:before="100" w:after="119"/>
    </w:pPr>
    <w:rPr>
      <w:rFonts w:eastAsia="Times New Roman"/>
      <w:color w:val="auto"/>
      <w:kern w:val="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9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97"/>
    <w:rPr>
      <w:rFonts w:eastAsia="HG Mincho Light J"/>
      <w:color w:val="000000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7F44E6"/>
    <w:rPr>
      <w:b/>
      <w:bCs/>
    </w:rPr>
  </w:style>
  <w:style w:type="paragraph" w:styleId="Akapitzlist">
    <w:name w:val="List Paragraph"/>
    <w:basedOn w:val="Normalny"/>
    <w:uiPriority w:val="34"/>
    <w:rsid w:val="00552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F9C"/>
    <w:pPr>
      <w:widowControl w:val="0"/>
      <w:suppressAutoHyphens/>
    </w:pPr>
    <w:rPr>
      <w:rFonts w:ascii="Times New Roman" w:eastAsia="HG Mincho Light J" w:hAnsi="Times New Roman" w:cs="Times New Roman"/>
      <w:color w:val="0000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6560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NormalnyWeb">
    <w:name w:val="Normal (Web)"/>
    <w:basedOn w:val="Normalny"/>
    <w:unhideWhenUsed/>
    <w:rsid w:val="00487B30"/>
    <w:pPr>
      <w:widowControl/>
      <w:suppressAutoHyphens w:val="0"/>
      <w:spacing w:before="100" w:after="119"/>
    </w:pPr>
    <w:rPr>
      <w:rFonts w:eastAsia="Times New Roman"/>
      <w:color w:val="auto"/>
      <w:kern w:val="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9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97"/>
    <w:rPr>
      <w:rFonts w:eastAsia="HG Mincho Light J"/>
      <w:color w:val="000000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7F44E6"/>
    <w:rPr>
      <w:b/>
      <w:bCs/>
    </w:rPr>
  </w:style>
  <w:style w:type="paragraph" w:styleId="Akapitzlist">
    <w:name w:val="List Paragraph"/>
    <w:basedOn w:val="Normalny"/>
    <w:uiPriority w:val="34"/>
    <w:rsid w:val="00552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6277D-AA43-4ECD-9097-C05F9198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1283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 w Turku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edybus</dc:creator>
  <cp:lastModifiedBy>Elzbieta Dybus</cp:lastModifiedBy>
  <cp:revision>4</cp:revision>
  <cp:lastPrinted>2018-08-29T13:11:00Z</cp:lastPrinted>
  <dcterms:created xsi:type="dcterms:W3CDTF">2018-08-23T11:55:00Z</dcterms:created>
  <dcterms:modified xsi:type="dcterms:W3CDTF">2018-08-29T13:17:00Z</dcterms:modified>
</cp:coreProperties>
</file>